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80" w:rsidRPr="00424395" w:rsidRDefault="00BD2380" w:rsidP="00BD2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95">
        <w:rPr>
          <w:rFonts w:ascii="Times New Roman" w:hAnsi="Times New Roman" w:cs="Times New Roman"/>
          <w:b/>
          <w:sz w:val="24"/>
          <w:szCs w:val="24"/>
        </w:rPr>
        <w:t xml:space="preserve">Sprawozdanie z kontroli doraźnej przeprowadzonej w </w:t>
      </w:r>
      <w:r>
        <w:rPr>
          <w:rFonts w:ascii="Times New Roman" w:hAnsi="Times New Roman" w:cs="Times New Roman"/>
          <w:b/>
          <w:sz w:val="24"/>
          <w:szCs w:val="24"/>
        </w:rPr>
        <w:t>Szkole Podstawowej Integracyjnej nr 11 w Kielcach.</w:t>
      </w:r>
    </w:p>
    <w:p w:rsidR="00BD2380" w:rsidRPr="0060760D" w:rsidRDefault="00BD2380" w:rsidP="00BD2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380" w:rsidRPr="0060760D" w:rsidRDefault="00BD2380" w:rsidP="00BD2380">
      <w:pPr>
        <w:jc w:val="both"/>
        <w:rPr>
          <w:rFonts w:ascii="Times New Roman" w:hAnsi="Times New Roman" w:cs="Times New Roman"/>
          <w:sz w:val="24"/>
          <w:szCs w:val="24"/>
        </w:rPr>
      </w:pPr>
      <w:r w:rsidRPr="0060760D">
        <w:rPr>
          <w:rFonts w:ascii="Times New Roman" w:hAnsi="Times New Roman" w:cs="Times New Roman"/>
          <w:sz w:val="24"/>
          <w:szCs w:val="24"/>
        </w:rPr>
        <w:t xml:space="preserve">Na podstawie upoważnienia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CC49D4">
        <w:rPr>
          <w:rFonts w:ascii="Times New Roman" w:hAnsi="Times New Roman" w:cs="Times New Roman"/>
          <w:sz w:val="24"/>
          <w:szCs w:val="24"/>
        </w:rPr>
        <w:t xml:space="preserve">19/2018 z dnia 22 sierpnia </w:t>
      </w:r>
      <w:r w:rsidRPr="0060760D">
        <w:rPr>
          <w:rFonts w:ascii="Times New Roman" w:hAnsi="Times New Roman" w:cs="Times New Roman"/>
          <w:sz w:val="24"/>
          <w:szCs w:val="24"/>
        </w:rPr>
        <w:t xml:space="preserve">2018 r. wydanego przez Prezydenta Miasta Kielce pracownicy Wydziału Audytu Wewnętrznego i Kontroli Urzędu Miasta Kielce przeprowadzili w dniach od  </w:t>
      </w:r>
      <w:r w:rsidR="00CC49D4">
        <w:rPr>
          <w:rFonts w:ascii="Times New Roman" w:hAnsi="Times New Roman" w:cs="Times New Roman"/>
          <w:sz w:val="24"/>
          <w:szCs w:val="24"/>
        </w:rPr>
        <w:t>23 sierpnia</w:t>
      </w:r>
      <w:r w:rsidRPr="0060760D">
        <w:rPr>
          <w:rFonts w:ascii="Times New Roman" w:hAnsi="Times New Roman" w:cs="Times New Roman"/>
          <w:sz w:val="24"/>
          <w:szCs w:val="24"/>
        </w:rPr>
        <w:t xml:space="preserve"> 2018 r. do </w:t>
      </w:r>
      <w:r w:rsidR="00CC49D4">
        <w:rPr>
          <w:rFonts w:ascii="Times New Roman" w:hAnsi="Times New Roman" w:cs="Times New Roman"/>
          <w:sz w:val="24"/>
          <w:szCs w:val="24"/>
        </w:rPr>
        <w:t xml:space="preserve">14 września 2018 r. </w:t>
      </w:r>
      <w:r w:rsidRPr="0060760D">
        <w:rPr>
          <w:rFonts w:ascii="Times New Roman" w:hAnsi="Times New Roman" w:cs="Times New Roman"/>
          <w:sz w:val="24"/>
          <w:szCs w:val="24"/>
        </w:rPr>
        <w:t>kontrolę doraźną w zakresie określonym programem kontroli.</w:t>
      </w:r>
    </w:p>
    <w:p w:rsidR="00BD2380" w:rsidRPr="0060760D" w:rsidRDefault="00BD2380" w:rsidP="00BD2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380" w:rsidRPr="00BD2380" w:rsidRDefault="00BD2380" w:rsidP="00BD2380">
      <w:pPr>
        <w:jc w:val="both"/>
        <w:rPr>
          <w:rFonts w:ascii="Times New Roman" w:hAnsi="Times New Roman" w:cs="Times New Roman"/>
          <w:sz w:val="24"/>
          <w:szCs w:val="24"/>
        </w:rPr>
      </w:pPr>
      <w:r w:rsidRPr="0060760D">
        <w:rPr>
          <w:rFonts w:ascii="Times New Roman" w:hAnsi="Times New Roman" w:cs="Times New Roman"/>
          <w:sz w:val="24"/>
          <w:szCs w:val="24"/>
        </w:rPr>
        <w:t>W wyniku kontroli stwierdzono, co następuje:</w:t>
      </w:r>
    </w:p>
    <w:p w:rsidR="004E3B5B" w:rsidRPr="004E3B5B" w:rsidRDefault="004E3B5B" w:rsidP="004E3B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54984">
        <w:rPr>
          <w:rFonts w:ascii="Times New Roman" w:hAnsi="Times New Roman" w:cs="Times New Roman"/>
          <w:sz w:val="24"/>
          <w:szCs w:val="24"/>
        </w:rPr>
        <w:t xml:space="preserve"> regulaminie wynagradzania nieaktualny załącznik dotyczący wykazu stanowisk, kategorii zaszeregowania oraz załącznik dotyczący tabeli kwot miesięcznego wynagrodzenia, brak uregulowań odnośnie dodatku stażowego, brak uregulowań odnośnie godzin nocny</w:t>
      </w:r>
      <w:r>
        <w:rPr>
          <w:rFonts w:ascii="Times New Roman" w:hAnsi="Times New Roman" w:cs="Times New Roman"/>
          <w:sz w:val="24"/>
          <w:szCs w:val="24"/>
        </w:rPr>
        <w:t>ch, nieaktualne podstawy prawne.</w:t>
      </w:r>
    </w:p>
    <w:p w:rsidR="00335EE8" w:rsidRPr="00335EE8" w:rsidRDefault="00335EE8" w:rsidP="00335E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B1340">
        <w:rPr>
          <w:rFonts w:ascii="Times New Roman" w:hAnsi="Times New Roman" w:cs="Times New Roman"/>
          <w:sz w:val="24"/>
          <w:szCs w:val="24"/>
        </w:rPr>
        <w:t xml:space="preserve"> trakcie kontroli raportów kasowych ustalono, że w miesiącu wrześniu do kasy wpłacono o 10 </w:t>
      </w:r>
      <w:proofErr w:type="spellStart"/>
      <w:r w:rsidRPr="008B1340">
        <w:rPr>
          <w:rFonts w:ascii="Times New Roman" w:hAnsi="Times New Roman" w:cs="Times New Roman"/>
          <w:sz w:val="24"/>
          <w:szCs w:val="24"/>
        </w:rPr>
        <w:t>gr</w:t>
      </w:r>
      <w:proofErr w:type="spellEnd"/>
      <w:r w:rsidRPr="008B1340">
        <w:rPr>
          <w:rFonts w:ascii="Times New Roman" w:hAnsi="Times New Roman" w:cs="Times New Roman"/>
          <w:sz w:val="24"/>
          <w:szCs w:val="24"/>
        </w:rPr>
        <w:t xml:space="preserve"> więcej za obiady niż wynikało to z kwitariuszy przychodowych. Księgowa w związku z niewyjaśnioną nadpłatą księgując raport kasowy zaewidencjonowała 10 </w:t>
      </w:r>
      <w:proofErr w:type="spellStart"/>
      <w:r w:rsidRPr="008B1340">
        <w:rPr>
          <w:rFonts w:ascii="Times New Roman" w:hAnsi="Times New Roman" w:cs="Times New Roman"/>
          <w:sz w:val="24"/>
          <w:szCs w:val="24"/>
        </w:rPr>
        <w:t>gr</w:t>
      </w:r>
      <w:proofErr w:type="spellEnd"/>
      <w:r w:rsidRPr="008B1340">
        <w:rPr>
          <w:rFonts w:ascii="Times New Roman" w:hAnsi="Times New Roman" w:cs="Times New Roman"/>
          <w:sz w:val="24"/>
          <w:szCs w:val="24"/>
        </w:rPr>
        <w:t xml:space="preserve"> na koncie 245 – wpływy do wyjaśnienia. Z wyjaśnień głównej księgowej wynika, że błąd ten zauważono w momencie weryfikacji kont księgowych w dniu 2.10.2017 </w:t>
      </w:r>
      <w:proofErr w:type="spellStart"/>
      <w:r w:rsidRPr="008B134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8B1340">
        <w:rPr>
          <w:rFonts w:ascii="Times New Roman" w:hAnsi="Times New Roman" w:cs="Times New Roman"/>
          <w:sz w:val="24"/>
          <w:szCs w:val="24"/>
        </w:rPr>
        <w:t>, w chwili robienia sprawozdań budżetowych za III kwartał. W związku z tym podczas księgowania w dniu 29.09.2017 r. raportu kasowego Nr 7/2017/Ż kwota 10 groszy nie powinna być widoczna jako kwota do wyjaśnienia. Ponadto w momencie księgowania do konta 245 przypisany został już kontrahent, zatem kwota ta nie była już kwotą niewyjaśnioną. Nadpłata ta została zwrócona na konto bankowe kierownika świetlicy w dniu 11.10.2017 r.</w:t>
      </w:r>
    </w:p>
    <w:p w:rsidR="00335EE8" w:rsidRPr="00335EE8" w:rsidRDefault="00335EE8" w:rsidP="00335E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157">
        <w:rPr>
          <w:rFonts w:ascii="Times New Roman" w:hAnsi="Times New Roman" w:cs="Times New Roman"/>
          <w:sz w:val="24"/>
          <w:szCs w:val="24"/>
        </w:rPr>
        <w:t xml:space="preserve">Kontroli poddano akta osobowe losowo wybranych pracowników. Stwierdzono, m.in. że w aktach osobowych </w:t>
      </w:r>
      <w:r>
        <w:rPr>
          <w:rFonts w:ascii="Times New Roman" w:hAnsi="Times New Roman" w:cs="Times New Roman"/>
          <w:sz w:val="24"/>
          <w:szCs w:val="24"/>
        </w:rPr>
        <w:t xml:space="preserve">jednego pracownika </w:t>
      </w:r>
      <w:r w:rsidRPr="00C91157">
        <w:rPr>
          <w:rFonts w:ascii="Times New Roman" w:hAnsi="Times New Roman" w:cs="Times New Roman"/>
          <w:sz w:val="24"/>
          <w:szCs w:val="24"/>
        </w:rPr>
        <w:t xml:space="preserve">wykaz dokumentów znajdujących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C91157">
        <w:rPr>
          <w:rFonts w:ascii="Times New Roman" w:hAnsi="Times New Roman" w:cs="Times New Roman"/>
          <w:sz w:val="24"/>
          <w:szCs w:val="24"/>
        </w:rPr>
        <w:t xml:space="preserve">w części B nie był uzupełniony, </w:t>
      </w:r>
      <w:r>
        <w:rPr>
          <w:rFonts w:ascii="Times New Roman" w:hAnsi="Times New Roman" w:cs="Times New Roman"/>
          <w:sz w:val="24"/>
          <w:szCs w:val="24"/>
        </w:rPr>
        <w:t xml:space="preserve">ponadto stwierdzono </w:t>
      </w:r>
      <w:proofErr w:type="spellStart"/>
      <w:r>
        <w:rPr>
          <w:rFonts w:ascii="Times New Roman" w:hAnsi="Times New Roman" w:cs="Times New Roman"/>
          <w:sz w:val="24"/>
          <w:szCs w:val="24"/>
        </w:rPr>
        <w:t>mi.in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1157">
        <w:rPr>
          <w:rFonts w:ascii="Times New Roman" w:hAnsi="Times New Roman" w:cs="Times New Roman"/>
          <w:sz w:val="24"/>
          <w:szCs w:val="24"/>
        </w:rPr>
        <w:t xml:space="preserve">brak pisma o jubileuszu </w:t>
      </w:r>
      <w:r>
        <w:rPr>
          <w:rFonts w:ascii="Times New Roman" w:hAnsi="Times New Roman" w:cs="Times New Roman"/>
          <w:sz w:val="24"/>
          <w:szCs w:val="24"/>
        </w:rPr>
        <w:br/>
      </w:r>
      <w:r w:rsidRPr="00C91157">
        <w:rPr>
          <w:rFonts w:ascii="Times New Roman" w:hAnsi="Times New Roman" w:cs="Times New Roman"/>
          <w:sz w:val="24"/>
          <w:szCs w:val="24"/>
        </w:rPr>
        <w:t xml:space="preserve">w aktach osobowych </w:t>
      </w:r>
      <w:r>
        <w:rPr>
          <w:rFonts w:ascii="Times New Roman" w:hAnsi="Times New Roman" w:cs="Times New Roman"/>
          <w:sz w:val="24"/>
          <w:szCs w:val="24"/>
        </w:rPr>
        <w:t xml:space="preserve">pracownika pedagogicznego, brak pisma </w:t>
      </w:r>
      <w:r w:rsidRPr="00C91157">
        <w:rPr>
          <w:rFonts w:ascii="Times New Roman" w:hAnsi="Times New Roman" w:cs="Times New Roman"/>
          <w:sz w:val="24"/>
          <w:szCs w:val="24"/>
        </w:rPr>
        <w:t>o dodatku motywacyjnym za okres  01.09.2016-31.08.2017 r.</w:t>
      </w:r>
      <w:r>
        <w:rPr>
          <w:rFonts w:ascii="Times New Roman" w:hAnsi="Times New Roman" w:cs="Times New Roman"/>
          <w:sz w:val="24"/>
          <w:szCs w:val="24"/>
        </w:rPr>
        <w:t xml:space="preserve"> pracownika pedagogicznego.</w:t>
      </w:r>
    </w:p>
    <w:p w:rsidR="00335EE8" w:rsidRPr="00335EE8" w:rsidRDefault="00335EE8" w:rsidP="00335E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E7D">
        <w:rPr>
          <w:rFonts w:ascii="Times New Roman" w:hAnsi="Times New Roman" w:cs="Times New Roman"/>
          <w:sz w:val="24"/>
          <w:szCs w:val="24"/>
        </w:rPr>
        <w:t xml:space="preserve">W 2017 roku naliczono oraz wypłacono ekwiwalent pieniężny za niewykorzystany urlop pracownikom pedagogicznym. W przypadku jednego pracownika stwierdzono, że ekwiwalent został zaniżony o 17,30 zł, ponieważ została przyjęta błędna stawka za godziny ponadwymiarowe. W przypadku innego pracownika stwierdzono, że ekwiwalent powinien być wypłacony za 35 dni, ponieważ pracownik ten był zatrudniony od września do czerwca i wykorzystał urlop w wymiarze 14 dni w okresie ferii zimowych i 7 dni w okresie ferii letnich. Szkoła wypłaciła ekwiwalent za 42 dni. Ponadto stwierdzono, że ekwiwalent dla jednego pracownika w ogóle nie powinien zostać wypłacony, ponieważ pracownik ten był zatrudniony na czas nieokreślony, </w:t>
      </w:r>
      <w:r>
        <w:rPr>
          <w:rFonts w:ascii="Times New Roman" w:hAnsi="Times New Roman" w:cs="Times New Roman"/>
          <w:sz w:val="24"/>
          <w:szCs w:val="24"/>
        </w:rPr>
        <w:br/>
      </w:r>
      <w:r w:rsidRPr="00586E7D">
        <w:rPr>
          <w:rFonts w:ascii="Times New Roman" w:hAnsi="Times New Roman" w:cs="Times New Roman"/>
          <w:sz w:val="24"/>
          <w:szCs w:val="24"/>
        </w:rPr>
        <w:t>a umowę rozwiązał na mocy porozumienia stron w dniu 27 grudnia 2017 r. zatem cały przysługujący mu urlop, zgodnie z art. 65 K</w:t>
      </w:r>
      <w:r>
        <w:rPr>
          <w:rFonts w:ascii="Times New Roman" w:hAnsi="Times New Roman" w:cs="Times New Roman"/>
          <w:sz w:val="24"/>
          <w:szCs w:val="24"/>
        </w:rPr>
        <w:t>arty Nauczyciela (Dz. U. 2018 poz. 967</w:t>
      </w:r>
      <w:r w:rsidRPr="0058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E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86E7D">
        <w:rPr>
          <w:rFonts w:ascii="Times New Roman" w:hAnsi="Times New Roman" w:cs="Times New Roman"/>
          <w:sz w:val="24"/>
          <w:szCs w:val="24"/>
        </w:rPr>
        <w:t>.) za rok kalendarzowy 2017 wykorzystał w okresie ferii letnich i zimowych.</w:t>
      </w:r>
    </w:p>
    <w:p w:rsidR="00335EE8" w:rsidRPr="00335EE8" w:rsidRDefault="00335EE8" w:rsidP="00335E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7AF">
        <w:rPr>
          <w:rFonts w:ascii="Times New Roman" w:hAnsi="Times New Roman" w:cs="Times New Roman"/>
          <w:sz w:val="24"/>
          <w:szCs w:val="24"/>
        </w:rPr>
        <w:t xml:space="preserve">Kontroli poddano naliczenie średniej wakacyjnej </w:t>
      </w:r>
      <w:r>
        <w:rPr>
          <w:rFonts w:ascii="Times New Roman" w:hAnsi="Times New Roman" w:cs="Times New Roman"/>
          <w:sz w:val="24"/>
          <w:szCs w:val="24"/>
        </w:rPr>
        <w:t>dwóch pracowników</w:t>
      </w:r>
      <w:r w:rsidRPr="00D317AF">
        <w:rPr>
          <w:rFonts w:ascii="Times New Roman" w:hAnsi="Times New Roman" w:cs="Times New Roman"/>
          <w:sz w:val="24"/>
          <w:szCs w:val="24"/>
        </w:rPr>
        <w:t xml:space="preserve">. Stwierdzono, że średnia wakacyjna w miesiącu lipcu i sierpniu została źle wypłacona, ponieważ specjalista ds. płac prowadzi kartoteki wynagrodzeń ręcznie i komputerowo. Podczas wprowadzania danych do komputera źle przypisano godziny ponadwymiarowe </w:t>
      </w:r>
      <w:r>
        <w:rPr>
          <w:rFonts w:ascii="Times New Roman" w:hAnsi="Times New Roman" w:cs="Times New Roman"/>
          <w:sz w:val="24"/>
          <w:szCs w:val="24"/>
        </w:rPr>
        <w:br/>
      </w:r>
      <w:r w:rsidRPr="00D317AF">
        <w:rPr>
          <w:rFonts w:ascii="Times New Roman" w:hAnsi="Times New Roman" w:cs="Times New Roman"/>
          <w:sz w:val="24"/>
          <w:szCs w:val="24"/>
        </w:rPr>
        <w:t xml:space="preserve">w czerwcu. Z informacji ustnych  uzyskanych od specjalisty ds. płac średnia wakacyjna liczona jest z zestawienia komputerowego zmiennych składników płac </w:t>
      </w:r>
      <w:r>
        <w:rPr>
          <w:rFonts w:ascii="Times New Roman" w:hAnsi="Times New Roman" w:cs="Times New Roman"/>
          <w:sz w:val="24"/>
          <w:szCs w:val="24"/>
        </w:rPr>
        <w:br/>
      </w:r>
      <w:r w:rsidRPr="00D317AF">
        <w:rPr>
          <w:rFonts w:ascii="Times New Roman" w:hAnsi="Times New Roman" w:cs="Times New Roman"/>
          <w:sz w:val="24"/>
          <w:szCs w:val="24"/>
        </w:rPr>
        <w:t>i nie jest już sprawdzana ilość poszczególnych godzin, stąd powstał ww. błąd.</w:t>
      </w:r>
    </w:p>
    <w:p w:rsidR="00335EE8" w:rsidRPr="00335EE8" w:rsidRDefault="00335EE8" w:rsidP="00335E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7AF">
        <w:rPr>
          <w:rFonts w:ascii="Times New Roman" w:hAnsi="Times New Roman" w:cs="Times New Roman"/>
          <w:sz w:val="24"/>
          <w:szCs w:val="24"/>
        </w:rPr>
        <w:t>Skontrolowano naliczenie oraz wypłatę nagrody jubileuszowej pracowni</w:t>
      </w:r>
      <w:r w:rsidR="004E3B5B">
        <w:rPr>
          <w:rFonts w:ascii="Times New Roman" w:hAnsi="Times New Roman" w:cs="Times New Roman"/>
          <w:sz w:val="24"/>
          <w:szCs w:val="24"/>
        </w:rPr>
        <w:t>ków administracyjno-obsługowych. U</w:t>
      </w:r>
      <w:r w:rsidRPr="00D317AF">
        <w:rPr>
          <w:rFonts w:ascii="Times New Roman" w:hAnsi="Times New Roman" w:cs="Times New Roman"/>
          <w:sz w:val="24"/>
          <w:szCs w:val="24"/>
        </w:rPr>
        <w:t xml:space="preserve">stalono, że </w:t>
      </w:r>
      <w:r w:rsidR="004E3B5B">
        <w:rPr>
          <w:rFonts w:ascii="Times New Roman" w:hAnsi="Times New Roman" w:cs="Times New Roman"/>
          <w:sz w:val="24"/>
          <w:szCs w:val="24"/>
        </w:rPr>
        <w:t xml:space="preserve">trzej </w:t>
      </w:r>
      <w:r w:rsidRPr="00D317AF">
        <w:rPr>
          <w:rFonts w:ascii="Times New Roman" w:hAnsi="Times New Roman" w:cs="Times New Roman"/>
          <w:sz w:val="24"/>
          <w:szCs w:val="24"/>
        </w:rPr>
        <w:t xml:space="preserve">pracownicy mieli wypłacone </w:t>
      </w:r>
      <w:r w:rsidRPr="00D317AF">
        <w:rPr>
          <w:rFonts w:ascii="Times New Roman" w:hAnsi="Times New Roman" w:cs="Times New Roman"/>
          <w:sz w:val="24"/>
          <w:szCs w:val="24"/>
        </w:rPr>
        <w:lastRenderedPageBreak/>
        <w:t>nagrody przed dniem nabycia prawa do nagrody co jest niezgodne z § 8 ust. 4 Rozporządzenia Rady Ministrów z dnia 15.05.2018 r. w sprawie wynagradzania pracowników samorządowych (</w:t>
      </w:r>
      <w:proofErr w:type="spellStart"/>
      <w:r w:rsidRPr="00D317A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D317AF">
        <w:rPr>
          <w:rFonts w:ascii="Times New Roman" w:hAnsi="Times New Roman" w:cs="Times New Roman"/>
          <w:sz w:val="24"/>
          <w:szCs w:val="24"/>
        </w:rPr>
        <w:t>. z 2018, poz. 936);</w:t>
      </w:r>
    </w:p>
    <w:p w:rsidR="00335EE8" w:rsidRPr="00335EE8" w:rsidRDefault="00335EE8" w:rsidP="00335E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7AF">
        <w:rPr>
          <w:rFonts w:ascii="Times New Roman" w:hAnsi="Times New Roman" w:cs="Times New Roman"/>
          <w:sz w:val="24"/>
          <w:szCs w:val="24"/>
        </w:rPr>
        <w:t>Skontrolowano naliczenie oraz wypłatę nagrody jubileusz</w:t>
      </w:r>
      <w:r w:rsidR="004E3B5B">
        <w:rPr>
          <w:rFonts w:ascii="Times New Roman" w:hAnsi="Times New Roman" w:cs="Times New Roman"/>
          <w:sz w:val="24"/>
          <w:szCs w:val="24"/>
        </w:rPr>
        <w:t xml:space="preserve">owej pracowników pedagogicznych. </w:t>
      </w:r>
      <w:r w:rsidRPr="00D317AF">
        <w:rPr>
          <w:rFonts w:ascii="Times New Roman" w:hAnsi="Times New Roman" w:cs="Times New Roman"/>
          <w:sz w:val="24"/>
          <w:szCs w:val="24"/>
        </w:rPr>
        <w:t xml:space="preserve">Ustalono, że </w:t>
      </w:r>
      <w:r w:rsidR="004E3B5B">
        <w:rPr>
          <w:rFonts w:ascii="Times New Roman" w:hAnsi="Times New Roman" w:cs="Times New Roman"/>
          <w:sz w:val="24"/>
          <w:szCs w:val="24"/>
        </w:rPr>
        <w:t xml:space="preserve">dwaj </w:t>
      </w:r>
      <w:r w:rsidRPr="00D317AF">
        <w:rPr>
          <w:rFonts w:ascii="Times New Roman" w:hAnsi="Times New Roman" w:cs="Times New Roman"/>
          <w:sz w:val="24"/>
          <w:szCs w:val="24"/>
        </w:rPr>
        <w:t xml:space="preserve">pracownicy ci mieli wypłacone nagrody przed dniem nabycia prawa do nagrody, ponadto w przypadku </w:t>
      </w:r>
      <w:r w:rsidR="004E3B5B">
        <w:rPr>
          <w:rFonts w:ascii="Times New Roman" w:hAnsi="Times New Roman" w:cs="Times New Roman"/>
          <w:sz w:val="24"/>
          <w:szCs w:val="24"/>
        </w:rPr>
        <w:t xml:space="preserve">trzech pracowników </w:t>
      </w:r>
      <w:r w:rsidRPr="00D317AF">
        <w:rPr>
          <w:rFonts w:ascii="Times New Roman" w:hAnsi="Times New Roman" w:cs="Times New Roman"/>
          <w:sz w:val="24"/>
          <w:szCs w:val="24"/>
        </w:rPr>
        <w:t>do podstawy nagrody za 20 lat pracy przyjęto dodatek stażowy w wysokości  19%, a nie 20%;</w:t>
      </w:r>
    </w:p>
    <w:p w:rsidR="00335EE8" w:rsidRPr="00335EE8" w:rsidRDefault="00335EE8" w:rsidP="00335E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7AF">
        <w:rPr>
          <w:rFonts w:ascii="Times New Roman" w:hAnsi="Times New Roman" w:cs="Times New Roman"/>
          <w:sz w:val="24"/>
          <w:szCs w:val="24"/>
        </w:rPr>
        <w:t xml:space="preserve">Wyrywkowo sprawdzono wynagrodzenie za godziny ponadwymiarowe pracowników pedagogicznych. Stwierdzono, że specjalista ds. płac wyliczając stawkę za 1 godzinę nie stosuje się do zapisów § 8 ust. 3 uchwały Nr XXXIV/783/2009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8172E0">
        <w:rPr>
          <w:rFonts w:ascii="Times New Roman" w:hAnsi="Times New Roman" w:cs="Times New Roman"/>
          <w:sz w:val="24"/>
          <w:szCs w:val="24"/>
        </w:rPr>
        <w:t xml:space="preserve">w Kielcach z dnia 19 marca 2009 r. z późn. zm. W związku z tym każda wypłata zawierająca godziny ponadwymiarowe została źle wypłacona. </w:t>
      </w:r>
    </w:p>
    <w:p w:rsidR="00335EE8" w:rsidRPr="00335EE8" w:rsidRDefault="00335EE8" w:rsidP="00335E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7AF">
        <w:rPr>
          <w:rFonts w:ascii="Times New Roman" w:hAnsi="Times New Roman" w:cs="Times New Roman"/>
          <w:sz w:val="24"/>
          <w:szCs w:val="24"/>
        </w:rPr>
        <w:t xml:space="preserve">Podczas kontroli dowodów księgowych za okres styczeń-czerwiec 2017 r. (budżet) oraz za okres lipiec-grudzień 2017 r. (dochody) stwierdzono, że w przypadku opłaty abonamentowej za gotowość wodomierza głównego jednostka stosuje  § 4260 zamiast § 4300. </w:t>
      </w:r>
    </w:p>
    <w:p w:rsidR="00335EE8" w:rsidRPr="00D317AF" w:rsidRDefault="00F86AA1" w:rsidP="00335E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35EE8" w:rsidRPr="00D317AF">
        <w:rPr>
          <w:rFonts w:ascii="Times New Roman" w:hAnsi="Times New Roman" w:cs="Times New Roman"/>
          <w:sz w:val="24"/>
          <w:szCs w:val="24"/>
        </w:rPr>
        <w:t xml:space="preserve">okumenty </w:t>
      </w:r>
      <w:r>
        <w:rPr>
          <w:rFonts w:ascii="Times New Roman" w:hAnsi="Times New Roman" w:cs="Times New Roman"/>
          <w:sz w:val="24"/>
          <w:szCs w:val="24"/>
        </w:rPr>
        <w:t xml:space="preserve">księgowe </w:t>
      </w:r>
      <w:r w:rsidR="00335EE8" w:rsidRPr="00D317AF">
        <w:rPr>
          <w:rFonts w:ascii="Times New Roman" w:hAnsi="Times New Roman" w:cs="Times New Roman"/>
          <w:sz w:val="24"/>
          <w:szCs w:val="24"/>
        </w:rPr>
        <w:t xml:space="preserve">wprowadzane są na bieżąco do bufora, a po zakończeniu miesiąca dokumenty automatycznie księgowane są po przyciśnięciu przycisku „księguj miesiąc”, a następnie „zamknij miesiąc”. Zgodnie z zapisami polityki rachunkowości jednostki ,  a także z zgodnie z art. 24 ust. 5 ustawy </w:t>
      </w:r>
      <w:bookmarkStart w:id="0" w:name="_GoBack"/>
      <w:bookmarkEnd w:id="0"/>
      <w:r w:rsidR="00335EE8">
        <w:rPr>
          <w:rFonts w:ascii="Times New Roman" w:hAnsi="Times New Roman" w:cs="Times New Roman"/>
          <w:sz w:val="24"/>
          <w:szCs w:val="24"/>
        </w:rPr>
        <w:t xml:space="preserve">o rachunkowości </w:t>
      </w:r>
      <w:r w:rsidR="00335EE8" w:rsidRPr="00D317AF">
        <w:rPr>
          <w:rFonts w:ascii="Times New Roman" w:hAnsi="Times New Roman" w:cs="Times New Roman"/>
          <w:sz w:val="24"/>
          <w:szCs w:val="24"/>
        </w:rPr>
        <w:t>księgi rachunkowe uznaje się za prowadzone bieżąco, jeżeli pochodzące z nich informacje umożliwiają sporządzenie w terminie obowiązujących jednostkę sprawozdań finansowych i innych sprawozdań, w tym deklaracji podatkowych oraz dokonanie rozliczeń finansowych.</w:t>
      </w:r>
    </w:p>
    <w:p w:rsidR="00917529" w:rsidRDefault="00917529"/>
    <w:sectPr w:rsidR="00917529" w:rsidSect="0070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22FF"/>
    <w:multiLevelType w:val="hybridMultilevel"/>
    <w:tmpl w:val="2D743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0C19"/>
    <w:rsid w:val="00092F08"/>
    <w:rsid w:val="00310C19"/>
    <w:rsid w:val="00335EE8"/>
    <w:rsid w:val="003A526A"/>
    <w:rsid w:val="004E3B5B"/>
    <w:rsid w:val="00700163"/>
    <w:rsid w:val="007E69F8"/>
    <w:rsid w:val="00917529"/>
    <w:rsid w:val="00BD2380"/>
    <w:rsid w:val="00C71B26"/>
    <w:rsid w:val="00CC49D4"/>
    <w:rsid w:val="00E02B77"/>
    <w:rsid w:val="00F8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EE8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335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EE8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335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4</cp:revision>
  <cp:lastPrinted>2018-10-05T11:28:00Z</cp:lastPrinted>
  <dcterms:created xsi:type="dcterms:W3CDTF">2018-10-12T05:50:00Z</dcterms:created>
  <dcterms:modified xsi:type="dcterms:W3CDTF">2018-10-12T05:56:00Z</dcterms:modified>
</cp:coreProperties>
</file>